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B" w:rsidRDefault="006D39AB" w:rsidP="006D39AB">
      <w:pPr>
        <w:spacing w:after="100" w:afterAutospacing="1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C00000"/>
          <w:kern w:val="36"/>
          <w:sz w:val="45"/>
          <w:szCs w:val="45"/>
          <w:lang w:eastAsia="ru-RU"/>
        </w:rPr>
      </w:pPr>
      <w:r w:rsidRPr="006D39AB">
        <w:rPr>
          <w:rFonts w:ascii="Montserrat" w:eastAsia="Times New Roman" w:hAnsi="Montserrat" w:cs="Times New Roman"/>
          <w:b/>
          <w:bCs/>
          <w:color w:val="C00000"/>
          <w:kern w:val="36"/>
          <w:sz w:val="45"/>
          <w:szCs w:val="45"/>
          <w:lang w:eastAsia="ru-RU"/>
        </w:rPr>
        <w:t>О п</w:t>
      </w:r>
      <w:r>
        <w:rPr>
          <w:rFonts w:ascii="Montserrat" w:eastAsia="Times New Roman" w:hAnsi="Montserrat" w:cs="Times New Roman"/>
          <w:b/>
          <w:bCs/>
          <w:color w:val="C00000"/>
          <w:kern w:val="36"/>
          <w:sz w:val="45"/>
          <w:szCs w:val="45"/>
          <w:lang w:eastAsia="ru-RU"/>
        </w:rPr>
        <w:t>орядке подачи апелляций ЕГЭ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bookmarkEnd w:id="0"/>
      <w:r w:rsidRPr="006D39A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Прием и рассмотрение апелляций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96. 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сте - апелляции).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97.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настоящего Порядка и неправильным заполнением бланков ЕГЭ и ГВЭ.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98.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экзамена, подавшего апелляцию.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бланки ЕГЭ и ГВЭ, КИМ, тексты, темы, задания, билеты, выполнявшиеся участниками ГВЭ, сведения о лицах, прису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ствовавших в ППЭ, иные сведения о соблюдении настоящего Порядка.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Участники экзаменов и (или) их родители (законные представители) при желании могут пр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сутствовать при рассмотрении апелляции.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Конфликтная комиссия не </w:t>
      </w:r>
      <w:proofErr w:type="gramStart"/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позднее</w:t>
      </w:r>
      <w:proofErr w:type="gramEnd"/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чем за один рабочий день до даты рассмотрения апелл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ции информирует участников ГИА, подавших апелляции, о времени и месте их рассмотрения.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рассмотрении апелляции также могут присутствовать: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члены ГЭК - по решению председателя ГЭК;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аккредитованные общественные наблюдатели;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должностные лица </w:t>
      </w:r>
      <w:proofErr w:type="spellStart"/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Рособрнадзора</w:t>
      </w:r>
      <w:proofErr w:type="spellEnd"/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иные лица, определенные </w:t>
      </w:r>
      <w:proofErr w:type="spellStart"/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Рособрнадзором</w:t>
      </w:r>
      <w:proofErr w:type="spellEnd"/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также должностные лица органа исполнительной власти субъекта Российской Федерации, ос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ществляющего переданные полномочия Российской Федерации в сфере образования, - по решению соответствующих органов.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Рассмотрение апелляции проводится в спокойной и доброжелательной обстановке.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99. Апелляцию о нарушении настоящего Порядка (за исключением случаев, установле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ных </w:t>
      </w:r>
      <w:hyperlink r:id="rId6" w:anchor="1097" w:history="1">
        <w:r w:rsidRPr="006D39A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97</w:t>
        </w:r>
      </w:hyperlink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Порядка) участник экзамена подает в день проведения экзамена по соответствующему учебному предмету члену ГЭК, не покидая ППЭ.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проверки изложенных в апелляции о нарушении настоящего Порядка сведений чл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ном ГЭК организуется проведение проверки при участии организаторов, не задействованных в аудитории, в которой проводился экзамен, технических специалистов, экзаменаторов-собеседников,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 заключения. Апелляция о нарушении настоящего Порядка и заключение о результатах проверки в тот же день передаются членом ГЭК в конфликтную комиссию.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рассмотрении апелляции о нарушении настоящего Порядка конфликтная комиссия ра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сматривает апелляцию, заключение о результатах проверки и выносит одно из решений: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 отклонении апелляции;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 удовлетворении апелляции.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удовлетворении апелляции о нарушении настоящего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сдать экзамен по соответствующему уче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ному предмету в иной день, предусмотренный расписаниями проведения ЕГЭ, ГВЭ.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Конфликтная комиссия рассматривает апелляцию о нарушении настоящего Порядка в теч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ние двух рабочих дней, следующих за днем ее поступления в конфликтную комиссию.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100. Апелляция о несогласии с выставленными баллами, в том числе по результатам пер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мету.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Участники ГИА или их родители (законные представители) на основании документов, удост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веряющих личность, подают апелляцию о несогласии с выставленными баллами в образов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тельные организации, которыми они были допущены к ГИА; участники ЕГЭ или их родители (законные представители) на основании документов, удостоверяющих личность, - в места, в которых они были зарегистрированы на сдачу ЕГЭ, а также в иные места, определенные ОИВ.</w:t>
      </w:r>
      <w:proofErr w:type="gramEnd"/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решению ГЭК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организации, принявший апелляцию о несогласии с выставленными баллами, передает ее в конфликтную комиссию в течение одного рабочего дня после ее получения.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101. </w:t>
      </w:r>
      <w:proofErr w:type="gramStart"/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рассмотрении апелляции о несогласии с выставленными баллами конфликтная к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миссия запрашивает в РЦОИ, предметной комиссии распечатанные изображения экзамен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ционной работы, электронные носители, содержащие файлы с цифровой аудиозаписью ус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ных ответов участника экзамена, протоколы устных ответов участника экзамена, сдававшего ГВЭ в устной форме, копии протоколов проверки экзаменационной работы предметной к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миссией, КИМ и тексты, темы, задания, билеты, выполнявшиеся участником экзамена, п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давшим апелляцию о несогласии</w:t>
      </w:r>
      <w:proofErr w:type="gramEnd"/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выставленными баллами.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Указанные материалы предъявляются участнику экзамена (в случае его участия в рассмо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рении апелляции). Участник экзамена письменно подтверждает, что ему предъявлены изо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ражения выполненной им экзаменационной работы, файл с цифровой аудиозаписью его ус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ного ответа, протокол его устного </w:t>
      </w:r>
      <w:proofErr w:type="gramStart"/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ответа</w:t>
      </w:r>
      <w:proofErr w:type="gramEnd"/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случае если экзамен сдавался в устной форме.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 заседания конфликтной комиссии по рассмотрению апелляции о несогласии с выставле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заменационную работу участника экзамена, подавшего апелляцию о несогласии с выста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ленными баллами.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если эксперт не дает однозначного ответа о правильности оценивания экзаменац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онной работы участника экзамена, конфликтная комиссия обращается в Комиссию по разр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ботке КИМ по соответствующему учебному предмету с запросом о разъяснениях по критер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 оценивания.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102. По результатам рассмотрения апелляции о несогласии с выставленными баллами ко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фликтная комиссия принимает решение об отклонении апелляции и сохранении выставле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ных баллов либо об удовлетворении апелляции и изменении баллов. При этом в случае уд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влетворения апелляции количество ранее выставленных баллов может измениться как в ст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рону увеличения, так и в сторону уменьшения количества баллов.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систему. Для пересчета результатов ЕГЭ протоколы ко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фликтной комиссии в течение двух календарных дней направляются РЦОИ в уполномоче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ную организацию. Уполномоченная организация проводит пересчет результатов ЕГЭ по уд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влетворенным апелляциям в соответствии с протоколами конфликтной комиссии и не поз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нее чем через пять рабочих дней с момента получения указанных протоколов передает изм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ненные по итогам пересчета результаты ЕГЭ в РЦОИ, который в течение одного календарн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 дня представляет их для дальнейшего утверждения ГЭК.</w:t>
      </w:r>
    </w:p>
    <w:p w:rsidR="006D39AB" w:rsidRPr="006D39AB" w:rsidRDefault="006D39AB" w:rsidP="006D39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39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6D39AB" w:rsidRDefault="006D39AB" w:rsidP="006D39AB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6D39AB" w:rsidRPr="006D39AB" w:rsidRDefault="006D39AB" w:rsidP="006D39AB">
      <w:pPr>
        <w:spacing w:after="100" w:afterAutospacing="1" w:line="240" w:lineRule="auto"/>
        <w:jc w:val="both"/>
        <w:outlineLvl w:val="0"/>
        <w:rPr>
          <w:rFonts w:ascii="Montserrat" w:eastAsia="Times New Roman" w:hAnsi="Montserrat" w:cs="Times New Roman"/>
          <w:b/>
          <w:bCs/>
          <w:color w:val="C00000"/>
          <w:kern w:val="36"/>
          <w:sz w:val="45"/>
          <w:szCs w:val="45"/>
          <w:lang w:eastAsia="ru-RU"/>
        </w:rPr>
      </w:pPr>
    </w:p>
    <w:p w:rsidR="00F24989" w:rsidRDefault="006D39AB" w:rsidP="006D39AB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Внимание! О порядке подачи апелляций ЕГЭ-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Внимание! О порядке подачи апелляций ЕГЭ-20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57qf1IQMAACA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sectPr w:rsidR="00F24989" w:rsidSect="006D39AB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1A8"/>
    <w:multiLevelType w:val="multilevel"/>
    <w:tmpl w:val="0424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E6"/>
    <w:rsid w:val="006D39AB"/>
    <w:rsid w:val="008015E6"/>
    <w:rsid w:val="00F24989"/>
    <w:rsid w:val="00F6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3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39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D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9AB"/>
    <w:rPr>
      <w:color w:val="0000FF"/>
      <w:u w:val="single"/>
    </w:rPr>
  </w:style>
  <w:style w:type="character" w:customStyle="1" w:styleId="ya-unit-category">
    <w:name w:val="ya-unit-category"/>
    <w:basedOn w:val="a0"/>
    <w:rsid w:val="006D39AB"/>
  </w:style>
  <w:style w:type="paragraph" w:styleId="a5">
    <w:name w:val="Balloon Text"/>
    <w:basedOn w:val="a"/>
    <w:link w:val="a6"/>
    <w:uiPriority w:val="99"/>
    <w:semiHidden/>
    <w:unhideWhenUsed/>
    <w:rsid w:val="006D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3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39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D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9AB"/>
    <w:rPr>
      <w:color w:val="0000FF"/>
      <w:u w:val="single"/>
    </w:rPr>
  </w:style>
  <w:style w:type="character" w:customStyle="1" w:styleId="ya-unit-category">
    <w:name w:val="ya-unit-category"/>
    <w:basedOn w:val="a0"/>
    <w:rsid w:val="006D39AB"/>
  </w:style>
  <w:style w:type="paragraph" w:styleId="a5">
    <w:name w:val="Balloon Text"/>
    <w:basedOn w:val="a"/>
    <w:link w:val="a6"/>
    <w:uiPriority w:val="99"/>
    <w:semiHidden/>
    <w:unhideWhenUsed/>
    <w:rsid w:val="006D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5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72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8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42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596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4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77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835868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17213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71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4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9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2584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831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2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2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1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3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8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81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61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67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839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542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3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5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78660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1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723029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7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90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20252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2022-09-18T13:04:00Z</dcterms:created>
  <dcterms:modified xsi:type="dcterms:W3CDTF">2022-09-18T13:15:00Z</dcterms:modified>
</cp:coreProperties>
</file>